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96" w:rsidRDefault="00766A96" w:rsidP="00267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>ПЛАН</w:t>
      </w: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работы Контрольно-счетной палаты </w:t>
      </w: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>Октябрьского района Ростовской области</w:t>
      </w:r>
    </w:p>
    <w:p w:rsidR="00CE0617" w:rsidRDefault="00B40A5D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 на 201</w:t>
      </w:r>
      <w:r w:rsidR="004B2275">
        <w:rPr>
          <w:rStyle w:val="a5"/>
          <w:rFonts w:ascii="Times New Roman" w:hAnsi="Times New Roman"/>
          <w:b/>
          <w:sz w:val="28"/>
          <w:szCs w:val="28"/>
        </w:rPr>
        <w:t>8</w:t>
      </w: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 год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F1628A" w:rsidRPr="00CE0617" w:rsidRDefault="00CE0617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CE0617">
        <w:rPr>
          <w:rStyle w:val="a5"/>
          <w:rFonts w:ascii="Times New Roman" w:hAnsi="Times New Roman"/>
          <w:sz w:val="24"/>
          <w:szCs w:val="24"/>
        </w:rPr>
        <w:t>(с изменениями от 28.12.2018 года)</w:t>
      </w:r>
      <w:r w:rsidR="00B40A5D" w:rsidRPr="00CE0617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F1628A" w:rsidRPr="00D20016" w:rsidRDefault="00F1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153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6"/>
        <w:gridCol w:w="5153"/>
        <w:gridCol w:w="1985"/>
        <w:gridCol w:w="2786"/>
        <w:gridCol w:w="4634"/>
        <w:gridCol w:w="21"/>
      </w:tblGrid>
      <w:tr w:rsidR="00F1628A" w:rsidTr="002031DB">
        <w:trPr>
          <w:gridAfter w:val="1"/>
          <w:wAfter w:w="21" w:type="dxa"/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Основание для включения в план</w:t>
            </w:r>
          </w:p>
        </w:tc>
      </w:tr>
      <w:tr w:rsidR="00F1628A" w:rsidTr="002031DB">
        <w:trPr>
          <w:trHeight w:val="300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28A" w:rsidRDefault="00B40A5D" w:rsidP="002031D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353316" w:rsidTr="002031DB">
        <w:trPr>
          <w:gridAfter w:val="1"/>
          <w:wAfter w:w="21" w:type="dxa"/>
          <w:trHeight w:val="1274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Pr="00317E41" w:rsidRDefault="004B2275" w:rsidP="008E380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средств бюджета, предоставленных МУ Служба «Заказчика» Октябрьского района в форме субсидии на финансовое обеспечение выполнения муниципального задания и на иные цели </w:t>
            </w:r>
            <w:r w:rsidR="00D81DB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год</w:t>
            </w:r>
            <w:r w:rsidR="00D81DB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 w:rsidP="007A427F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B2A22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38188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353316" w:rsidRDefault="00353316" w:rsidP="00113671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Pr="008E6F49" w:rsidRDefault="008E6F49" w:rsidP="000E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РФ,   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6F128B"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</w:t>
            </w:r>
            <w:r w:rsidR="000D3AB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ст. 8 Положения о Контрольно-счетной палате Октябрьского района</w:t>
            </w:r>
          </w:p>
        </w:tc>
      </w:tr>
      <w:tr w:rsidR="00864612" w:rsidTr="002031DB">
        <w:trPr>
          <w:gridAfter w:val="1"/>
          <w:wAfter w:w="21" w:type="dxa"/>
          <w:trHeight w:val="80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Внешн</w:t>
            </w:r>
            <w:r w:rsidR="007E74A3">
              <w:rPr>
                <w:rStyle w:val="a5"/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="007E74A3">
              <w:rPr>
                <w:rStyle w:val="a5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годовой бюджетной отчетности главных распорядителей бюджетных средств за 201</w:t>
            </w:r>
            <w:r w:rsidR="00D81DB0">
              <w:rPr>
                <w:rStyle w:val="a5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год (9 главных распорядителей)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864612" w:rsidRDefault="00864612" w:rsidP="00864612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264.4, 268.1 Бюджетного кодекса РФ, ст. 8 Положения о Контрольно-счетной палате Октябрьского района</w:t>
            </w:r>
          </w:p>
        </w:tc>
      </w:tr>
      <w:tr w:rsidR="004719D9" w:rsidTr="004719D9">
        <w:trPr>
          <w:gridAfter w:val="1"/>
          <w:wAfter w:w="21" w:type="dxa"/>
          <w:trHeight w:val="62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Default="004719D9" w:rsidP="004719D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Pr="001C2830" w:rsidRDefault="004719D9" w:rsidP="004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3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верка </w:t>
            </w:r>
            <w:r w:rsidR="00D81DB0">
              <w:rPr>
                <w:rFonts w:ascii="Times New Roman" w:hAnsi="Times New Roman" w:cs="Times New Roman"/>
                <w:sz w:val="24"/>
                <w:szCs w:val="24"/>
              </w:rPr>
              <w:t>порядка получения и расходования средств от оказания платных дополнительных образовательных услуг в учреждениях общего образования Октябрьского района в 2017 году, истекшем периоде 2018 года (выборочно)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Pr="007E74A3" w:rsidRDefault="008868D2" w:rsidP="004719D9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7183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4719D9"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Default="004719D9" w:rsidP="004719D9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4719D9" w:rsidRDefault="004719D9" w:rsidP="004719D9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Pr="008E6F49" w:rsidRDefault="004719D9" w:rsidP="00471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РФ,   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ст. 8 Положения о Контрольно-счетной палате Октябрьского района</w:t>
            </w:r>
          </w:p>
        </w:tc>
      </w:tr>
      <w:tr w:rsidR="00B10501" w:rsidTr="00CE0617">
        <w:trPr>
          <w:gridAfter w:val="1"/>
          <w:wAfter w:w="21" w:type="dxa"/>
          <w:trHeight w:val="934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Pr="0047174C" w:rsidRDefault="00B10501" w:rsidP="00B1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6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Pr="00317E41" w:rsidRDefault="00723306" w:rsidP="00B105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Pr="000E6CC7" w:rsidRDefault="000E6CC7" w:rsidP="000E6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Приказ председателя КСП от 28.12.2018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C7" w:rsidRDefault="000E6CC7" w:rsidP="00CE0617">
            <w:pPr>
              <w:jc w:val="center"/>
            </w:pPr>
            <w:r>
              <w:t>-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Default="000E6CC7" w:rsidP="000E6CC7">
            <w:pPr>
              <w:spacing w:line="240" w:lineRule="auto"/>
              <w:jc w:val="center"/>
            </w:pPr>
            <w:r>
              <w:t>-</w:t>
            </w:r>
          </w:p>
        </w:tc>
      </w:tr>
      <w:tr w:rsidR="00683CB4" w:rsidTr="00A64086">
        <w:trPr>
          <w:gridAfter w:val="1"/>
          <w:wAfter w:w="21" w:type="dxa"/>
          <w:trHeight w:val="56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47174C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6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Аудит в сфере закупок (</w:t>
            </w:r>
            <w:r w:rsidR="006359EF">
              <w:rPr>
                <w:rFonts w:ascii="Times New Roman" w:hAnsi="Times New Roman"/>
                <w:sz w:val="24"/>
                <w:szCs w:val="24"/>
              </w:rPr>
              <w:t xml:space="preserve">выборочно </w:t>
            </w:r>
            <w:r>
              <w:rPr>
                <w:rFonts w:ascii="Times New Roman" w:hAnsi="Times New Roman"/>
                <w:sz w:val="24"/>
                <w:szCs w:val="24"/>
              </w:rPr>
              <w:t>в рамках контрольных мероприятий)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359EF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одновременно с контрольным мероприятием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Федерального закона от 05.04.2013 № 44-ФЗ           </w:t>
            </w:r>
          </w:p>
        </w:tc>
      </w:tr>
      <w:tr w:rsidR="00683CB4" w:rsidTr="000F45AC">
        <w:trPr>
          <w:gridAfter w:val="1"/>
          <w:wAfter w:w="21" w:type="dxa"/>
          <w:trHeight w:val="139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47174C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86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внеплановых контрольных мероприятий на основании предложений и запросов</w:t>
            </w:r>
            <w:r w:rsidR="00814ACD">
              <w:rPr>
                <w:rFonts w:ascii="Times New Roman" w:hAnsi="Times New Roman"/>
                <w:sz w:val="24"/>
                <w:szCs w:val="24"/>
              </w:rPr>
              <w:t xml:space="preserve"> (поручений)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Председателя Собрания депутатов</w:t>
            </w:r>
            <w:r w:rsidR="00F56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6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главы Октябрьского района, поручений Собрания депутатов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поручений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11 Положения о Контрольно-счетной палате Октябрьского района</w:t>
            </w:r>
          </w:p>
        </w:tc>
      </w:tr>
      <w:tr w:rsidR="00683CB4" w:rsidTr="009901AD">
        <w:trPr>
          <w:trHeight w:val="534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83CB4" w:rsidRPr="00E63338" w:rsidRDefault="00683CB4" w:rsidP="00683CB4">
            <w:pPr>
              <w:jc w:val="center"/>
              <w:rPr>
                <w:b/>
              </w:rPr>
            </w:pPr>
            <w:r w:rsidRPr="00E63338">
              <w:rPr>
                <w:rFonts w:ascii="Times New Roman" w:hAnsi="Times New Roman"/>
                <w:b/>
                <w:sz w:val="24"/>
                <w:szCs w:val="24"/>
              </w:rPr>
              <w:t>2. Экспертно-аналитические мероприятия</w:t>
            </w:r>
          </w:p>
        </w:tc>
      </w:tr>
      <w:tr w:rsidR="00683CB4" w:rsidTr="002031DB">
        <w:trPr>
          <w:gridAfter w:val="1"/>
          <w:wAfter w:w="21" w:type="dxa"/>
          <w:trHeight w:val="134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Октябрьского района за 201</w:t>
            </w:r>
            <w:r w:rsidR="00A640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подготовка заключения на отчет об исполнении бюджета Октябрьского района за 201</w:t>
            </w:r>
            <w:r w:rsidR="00A640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264.4, 268.1 Бюджетного кодекса РФ, ст. 8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62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решений Собрания депутатов Октябрьского района «О внесении измерений в решение Собрания депутатов Октябрьского района «О бюджете Октябрьского района на 201</w:t>
            </w:r>
            <w:r w:rsidR="001F53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15553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</w:t>
            </w:r>
            <w:r w:rsidR="001F535C">
              <w:rPr>
                <w:rFonts w:ascii="Times New Roman" w:hAnsi="Times New Roman"/>
                <w:sz w:val="24"/>
                <w:szCs w:val="24"/>
              </w:rPr>
              <w:t>9</w:t>
            </w:r>
            <w:r w:rsidR="00E15553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1F535C">
              <w:rPr>
                <w:rFonts w:ascii="Times New Roman" w:hAnsi="Times New Roman"/>
                <w:sz w:val="24"/>
                <w:szCs w:val="24"/>
              </w:rPr>
              <w:t>20</w:t>
            </w:r>
            <w:r w:rsidR="00E1555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ст. 8 Положения о Контрольно-счетной палате Октябрьского района</w:t>
            </w:r>
          </w:p>
        </w:tc>
      </w:tr>
      <w:tr w:rsidR="00683CB4" w:rsidTr="00D149B7">
        <w:trPr>
          <w:gridAfter w:val="1"/>
          <w:wAfter w:w="21" w:type="dxa"/>
          <w:trHeight w:val="778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556941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83CB4"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проекта решения Собрания депутатов Октябрьского района «О бюджете Октябрьского района на 201</w:t>
            </w:r>
            <w:r w:rsidR="001E77F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51D90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</w:t>
            </w:r>
            <w:r w:rsidR="001E77F4">
              <w:rPr>
                <w:rFonts w:ascii="Times New Roman" w:hAnsi="Times New Roman"/>
                <w:sz w:val="24"/>
                <w:szCs w:val="24"/>
              </w:rPr>
              <w:t>20</w:t>
            </w:r>
            <w:r w:rsidR="00551D9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E77F4">
              <w:rPr>
                <w:rFonts w:ascii="Times New Roman" w:hAnsi="Times New Roman"/>
                <w:sz w:val="24"/>
                <w:szCs w:val="24"/>
              </w:rPr>
              <w:t>1</w:t>
            </w:r>
            <w:r w:rsidR="002E2DE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1C2830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  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ст. 8 Положения о Контрольно-счетной палате Октябрьского района</w:t>
            </w:r>
          </w:p>
        </w:tc>
      </w:tr>
      <w:tr w:rsidR="00683CB4" w:rsidRPr="008868D2" w:rsidTr="009901AD">
        <w:trPr>
          <w:gridAfter w:val="1"/>
          <w:wAfter w:w="21" w:type="dxa"/>
          <w:trHeight w:val="1352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8868D2" w:rsidRDefault="00556941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83CB4" w:rsidRPr="00886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8868D2" w:rsidRDefault="00683CB4" w:rsidP="0068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9414976"/>
            <w:r w:rsidRPr="008868D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в части, касающейся расходных обязательств Октябрьского района, а также муниципальных программ</w:t>
            </w:r>
            <w:bookmarkEnd w:id="0"/>
            <w:r w:rsidR="008868D2" w:rsidRPr="008868D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868D2" w:rsidRPr="008868D2" w:rsidRDefault="008868D2" w:rsidP="0068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2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муниципальной программы Октябрьского района «Обеспечение качественными жилищно-коммунальными услугами населения Октябрьского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8868D2" w:rsidRDefault="008868D2" w:rsidP="00683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8D2" w:rsidRPr="00E73C84" w:rsidRDefault="008868D2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8868D2" w:rsidRPr="00E73C84" w:rsidRDefault="008868D2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8868D2" w:rsidRPr="00E73C84" w:rsidRDefault="008868D2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8868D2" w:rsidRPr="008868D2" w:rsidRDefault="008868D2" w:rsidP="00683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8868D2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Бессарабова Ю.Н.</w:t>
            </w:r>
          </w:p>
          <w:p w:rsidR="00683CB4" w:rsidRPr="008868D2" w:rsidRDefault="00683CB4" w:rsidP="00683CB4">
            <w:pPr>
              <w:jc w:val="center"/>
              <w:rPr>
                <w:rFonts w:ascii="Times New Roman" w:hAnsi="Times New Roman" w:cs="Times New Roman"/>
              </w:rPr>
            </w:pPr>
            <w:r w:rsidRPr="008868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D42868" w:rsidRDefault="00683CB4" w:rsidP="00683CB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42868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 w:rsidRPr="00D42868"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 w:rsidRPr="00D428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ст. 157 </w:t>
            </w:r>
            <w:r w:rsidRPr="00D428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Бюджетного кодекса РФ,               ст. 8 Положения о Контрольно-счетной палате Октябрьского района</w:t>
            </w:r>
          </w:p>
          <w:p w:rsidR="00D42868" w:rsidRPr="00D42868" w:rsidRDefault="00D42868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8"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прокуратуры Октябрьского района от 07.03.2018 № 7-17-2018/648</w:t>
            </w:r>
          </w:p>
        </w:tc>
      </w:tr>
      <w:tr w:rsidR="00683CB4" w:rsidTr="00DE6944">
        <w:trPr>
          <w:gridAfter w:val="1"/>
          <w:wAfter w:w="21" w:type="dxa"/>
          <w:trHeight w:val="1104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556941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683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исполнения бюджета Октябрьского района за 1 полугодие 201</w:t>
            </w:r>
            <w:r w:rsidR="001E77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8 Положения о Контрольно-счетной палате Октябрьского района</w:t>
            </w:r>
          </w:p>
        </w:tc>
      </w:tr>
      <w:tr w:rsidR="00683CB4" w:rsidTr="002031DB">
        <w:trPr>
          <w:trHeight w:val="20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5A70D6" w:rsidRDefault="00683CB4" w:rsidP="00683CB4">
            <w:pPr>
              <w:jc w:val="center"/>
              <w:rPr>
                <w:b/>
              </w:rPr>
            </w:pPr>
            <w:r w:rsidRPr="005A70D6">
              <w:rPr>
                <w:rFonts w:ascii="Times New Roman" w:hAnsi="Times New Roman"/>
                <w:b/>
                <w:sz w:val="24"/>
                <w:szCs w:val="24"/>
              </w:rPr>
              <w:t>3. Методологическое обеспечение, информационная и иная деятельность</w:t>
            </w:r>
          </w:p>
        </w:tc>
      </w:tr>
      <w:tr w:rsidR="00683CB4" w:rsidTr="002031DB">
        <w:trPr>
          <w:gridAfter w:val="1"/>
          <w:wAfter w:w="21" w:type="dxa"/>
          <w:trHeight w:val="15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стандартов Контрольно-счетной палаты на основе изучения и обобщения опыта применения стандартов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10 Положения о Контрольно-счетной палате Октябрьского района</w:t>
            </w:r>
          </w:p>
        </w:tc>
      </w:tr>
      <w:tr w:rsidR="00683CB4" w:rsidTr="002031DB">
        <w:trPr>
          <w:gridAfter w:val="1"/>
          <w:wAfter w:w="21" w:type="dxa"/>
          <w:trHeight w:val="9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годового отчета о деятельности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13 Положения о Контрольно-счетной палате Октябрьского района</w:t>
            </w:r>
          </w:p>
        </w:tc>
      </w:tr>
      <w:tr w:rsidR="00683CB4" w:rsidTr="00DE6944">
        <w:trPr>
          <w:gridAfter w:val="1"/>
          <w:wAfter w:w="21" w:type="dxa"/>
          <w:trHeight w:val="125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информации о результатах проведенных контрольных и экспертно-аналитических мероприятий в Собрание депутатов Октябрьского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13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64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Контрольно-счетной палаты Октябрьского района на официальном сайте в сети «Интернет» и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14 Федерального закона от 09.02.2009 № 8-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20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31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заседаниях Собрания депутатов Октябрьского района, его постоянных комиссий и рабочих групп, заседаниях, проводимых </w:t>
            </w:r>
            <w:r w:rsidR="00BE4F4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лавой Администрации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15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23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работы Контрольно-счетной палаты Октябрьского района на 201</w:t>
            </w:r>
            <w:r w:rsidR="00BE4F4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1C2830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11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04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Контроль и анализ исполнения представлений (предписаний)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17 Положения о Контрольно-счетной палате Октябрьского района</w:t>
            </w:r>
          </w:p>
        </w:tc>
      </w:tr>
      <w:tr w:rsidR="00683CB4" w:rsidTr="002031DB">
        <w:trPr>
          <w:gridAfter w:val="1"/>
          <w:wAfter w:w="21" w:type="dxa"/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ст. 8 Положения о Контрольно-счетной палате Октябрьского района</w:t>
            </w:r>
          </w:p>
        </w:tc>
      </w:tr>
      <w:tr w:rsidR="00683CB4" w:rsidTr="0000708B">
        <w:trPr>
          <w:gridAfter w:val="1"/>
          <w:wAfter w:w="21" w:type="dxa"/>
          <w:trHeight w:val="90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повышению квалификации сотрудников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56" w:rsidTr="0000708B">
        <w:trPr>
          <w:gridAfter w:val="1"/>
          <w:wAfter w:w="21" w:type="dxa"/>
          <w:trHeight w:val="54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56" w:rsidRDefault="0000708B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Исполнение принятых бюджетных</w:t>
            </w:r>
          </w:p>
          <w:p w:rsidR="00BC5A56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обязательств текущего финансового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56" w:rsidRDefault="0000708B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56" w:rsidRDefault="0000708B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56" w:rsidRDefault="00BC5A56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8B" w:rsidTr="009901AD">
        <w:trPr>
          <w:gridAfter w:val="1"/>
          <w:wAfter w:w="21" w:type="dxa"/>
          <w:trHeight w:val="104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Default="0000708B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Составление и представление в</w:t>
            </w:r>
          </w:p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установленные сроки ежемесячной,</w:t>
            </w:r>
          </w:p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квартальной и годовой бухгалтерской</w:t>
            </w:r>
          </w:p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отчетности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Pr="0000708B" w:rsidRDefault="0000708B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Default="0000708B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0708B"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Default="0000708B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8B" w:rsidTr="009901AD">
        <w:trPr>
          <w:gridAfter w:val="1"/>
          <w:wAfter w:w="21" w:type="dxa"/>
          <w:trHeight w:val="104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Default="0000708B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деятельности Контрольно-счетной палаты</w:t>
            </w:r>
          </w:p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Октябрьского района в 2018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Pr="0000708B" w:rsidRDefault="0000708B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Pr="0000708B" w:rsidRDefault="00D42E98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42E98"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Default="0000708B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98" w:rsidTr="009901AD">
        <w:trPr>
          <w:gridAfter w:val="1"/>
          <w:wAfter w:w="21" w:type="dxa"/>
          <w:trHeight w:val="104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E98" w:rsidRDefault="00D42E98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825" w:rsidRPr="00066825" w:rsidRDefault="00066825" w:rsidP="000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25">
              <w:rPr>
                <w:rFonts w:ascii="Times New Roman" w:hAnsi="Times New Roman"/>
                <w:sz w:val="24"/>
                <w:szCs w:val="24"/>
              </w:rPr>
              <w:t>Расчет планового объема бюджетных</w:t>
            </w:r>
          </w:p>
          <w:p w:rsidR="00066825" w:rsidRPr="00066825" w:rsidRDefault="00066825" w:rsidP="000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25">
              <w:rPr>
                <w:rFonts w:ascii="Times New Roman" w:hAnsi="Times New Roman"/>
                <w:sz w:val="24"/>
                <w:szCs w:val="24"/>
              </w:rPr>
              <w:t>ассигнований Контрольно-счетной палаты</w:t>
            </w:r>
          </w:p>
          <w:p w:rsidR="00D42E98" w:rsidRPr="0000708B" w:rsidRDefault="00066825" w:rsidP="000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  <w:r w:rsidRPr="00066825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825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E98" w:rsidRDefault="00066825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825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6825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E98" w:rsidRPr="00D42E98" w:rsidRDefault="00066825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66825"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E98" w:rsidRDefault="00D42E98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28A" w:rsidRDefault="00F1628A">
      <w:pPr>
        <w:widowControl w:val="0"/>
        <w:spacing w:after="0" w:line="240" w:lineRule="auto"/>
        <w:jc w:val="center"/>
      </w:pPr>
    </w:p>
    <w:sectPr w:rsidR="00F1628A" w:rsidSect="008C10EF">
      <w:pgSz w:w="16840" w:h="11900" w:orient="landscape"/>
      <w:pgMar w:top="709" w:right="820" w:bottom="709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A4" w:rsidRDefault="006758A4" w:rsidP="00F1628A">
      <w:pPr>
        <w:spacing w:after="0" w:line="240" w:lineRule="auto"/>
      </w:pPr>
      <w:r>
        <w:separator/>
      </w:r>
    </w:p>
  </w:endnote>
  <w:endnote w:type="continuationSeparator" w:id="0">
    <w:p w:rsidR="006758A4" w:rsidRDefault="006758A4" w:rsidP="00F1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A4" w:rsidRDefault="006758A4" w:rsidP="00F1628A">
      <w:pPr>
        <w:spacing w:after="0" w:line="240" w:lineRule="auto"/>
      </w:pPr>
      <w:r>
        <w:separator/>
      </w:r>
    </w:p>
  </w:footnote>
  <w:footnote w:type="continuationSeparator" w:id="0">
    <w:p w:rsidR="006758A4" w:rsidRDefault="006758A4" w:rsidP="00F1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0392"/>
    <w:multiLevelType w:val="hybridMultilevel"/>
    <w:tmpl w:val="5194EF52"/>
    <w:lvl w:ilvl="0" w:tplc="E48C70D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364B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E20C82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C21B8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A8E7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80FFC2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664C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F689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1C8C2C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D5A470C"/>
    <w:multiLevelType w:val="hybridMultilevel"/>
    <w:tmpl w:val="6CA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8A"/>
    <w:rsid w:val="0000708B"/>
    <w:rsid w:val="00017EA1"/>
    <w:rsid w:val="00050BF6"/>
    <w:rsid w:val="00063794"/>
    <w:rsid w:val="000661DC"/>
    <w:rsid w:val="00066825"/>
    <w:rsid w:val="0009245C"/>
    <w:rsid w:val="000B41FA"/>
    <w:rsid w:val="000D3ABE"/>
    <w:rsid w:val="000E3A66"/>
    <w:rsid w:val="000E6CC7"/>
    <w:rsid w:val="000F45AC"/>
    <w:rsid w:val="00136D99"/>
    <w:rsid w:val="00140476"/>
    <w:rsid w:val="00171B74"/>
    <w:rsid w:val="001B2A22"/>
    <w:rsid w:val="001C203F"/>
    <w:rsid w:val="001C2830"/>
    <w:rsid w:val="001C49B8"/>
    <w:rsid w:val="001E77F4"/>
    <w:rsid w:val="001F535C"/>
    <w:rsid w:val="001F5F68"/>
    <w:rsid w:val="002031DB"/>
    <w:rsid w:val="0022586A"/>
    <w:rsid w:val="00245A89"/>
    <w:rsid w:val="002508B4"/>
    <w:rsid w:val="00267314"/>
    <w:rsid w:val="00267B83"/>
    <w:rsid w:val="002809CD"/>
    <w:rsid w:val="00286D84"/>
    <w:rsid w:val="00287FC3"/>
    <w:rsid w:val="00295001"/>
    <w:rsid w:val="002C63D0"/>
    <w:rsid w:val="002D366E"/>
    <w:rsid w:val="002E2DEB"/>
    <w:rsid w:val="002F29B3"/>
    <w:rsid w:val="00300A16"/>
    <w:rsid w:val="00302733"/>
    <w:rsid w:val="00315CD3"/>
    <w:rsid w:val="00317E41"/>
    <w:rsid w:val="0034189C"/>
    <w:rsid w:val="00353316"/>
    <w:rsid w:val="00371832"/>
    <w:rsid w:val="00381885"/>
    <w:rsid w:val="0039752F"/>
    <w:rsid w:val="003A448B"/>
    <w:rsid w:val="003B4DDE"/>
    <w:rsid w:val="003C2215"/>
    <w:rsid w:val="003C2CD6"/>
    <w:rsid w:val="003F1CAB"/>
    <w:rsid w:val="003F24E9"/>
    <w:rsid w:val="00414AA2"/>
    <w:rsid w:val="0044465F"/>
    <w:rsid w:val="004521D3"/>
    <w:rsid w:val="0046067E"/>
    <w:rsid w:val="004644C4"/>
    <w:rsid w:val="0047174C"/>
    <w:rsid w:val="004719D9"/>
    <w:rsid w:val="004B0C65"/>
    <w:rsid w:val="004B2275"/>
    <w:rsid w:val="004C1DE1"/>
    <w:rsid w:val="004C512D"/>
    <w:rsid w:val="00514C96"/>
    <w:rsid w:val="0053536D"/>
    <w:rsid w:val="00551D90"/>
    <w:rsid w:val="00556941"/>
    <w:rsid w:val="00571071"/>
    <w:rsid w:val="00597903"/>
    <w:rsid w:val="005A0F49"/>
    <w:rsid w:val="005A70D6"/>
    <w:rsid w:val="006012DB"/>
    <w:rsid w:val="00612E36"/>
    <w:rsid w:val="0061364C"/>
    <w:rsid w:val="0061470A"/>
    <w:rsid w:val="006359EF"/>
    <w:rsid w:val="00661033"/>
    <w:rsid w:val="00661807"/>
    <w:rsid w:val="006758A4"/>
    <w:rsid w:val="00683CB4"/>
    <w:rsid w:val="00684B4C"/>
    <w:rsid w:val="006B00F4"/>
    <w:rsid w:val="006C3A6F"/>
    <w:rsid w:val="006F128B"/>
    <w:rsid w:val="00723306"/>
    <w:rsid w:val="00766A96"/>
    <w:rsid w:val="00780DF3"/>
    <w:rsid w:val="00783CBA"/>
    <w:rsid w:val="007A427F"/>
    <w:rsid w:val="007A744F"/>
    <w:rsid w:val="007A7834"/>
    <w:rsid w:val="007C36A5"/>
    <w:rsid w:val="007E74A3"/>
    <w:rsid w:val="007F06F2"/>
    <w:rsid w:val="007F17E5"/>
    <w:rsid w:val="00800D15"/>
    <w:rsid w:val="00802893"/>
    <w:rsid w:val="008074F0"/>
    <w:rsid w:val="00814ACD"/>
    <w:rsid w:val="00850637"/>
    <w:rsid w:val="00862523"/>
    <w:rsid w:val="00864612"/>
    <w:rsid w:val="00873F71"/>
    <w:rsid w:val="008868D2"/>
    <w:rsid w:val="00886ED6"/>
    <w:rsid w:val="008B7A99"/>
    <w:rsid w:val="008C10EF"/>
    <w:rsid w:val="008C1570"/>
    <w:rsid w:val="008E380F"/>
    <w:rsid w:val="008E6F49"/>
    <w:rsid w:val="00915630"/>
    <w:rsid w:val="00917EFB"/>
    <w:rsid w:val="00927061"/>
    <w:rsid w:val="009901AD"/>
    <w:rsid w:val="009B4D1E"/>
    <w:rsid w:val="009D116B"/>
    <w:rsid w:val="009D6BC1"/>
    <w:rsid w:val="009E25F8"/>
    <w:rsid w:val="00A0024D"/>
    <w:rsid w:val="00A4334D"/>
    <w:rsid w:val="00A57FE4"/>
    <w:rsid w:val="00A64086"/>
    <w:rsid w:val="00A8077F"/>
    <w:rsid w:val="00A80D7D"/>
    <w:rsid w:val="00AB5222"/>
    <w:rsid w:val="00AD3092"/>
    <w:rsid w:val="00AD4AFB"/>
    <w:rsid w:val="00AE7422"/>
    <w:rsid w:val="00AF05D6"/>
    <w:rsid w:val="00AF4858"/>
    <w:rsid w:val="00AF53F9"/>
    <w:rsid w:val="00B10501"/>
    <w:rsid w:val="00B2510F"/>
    <w:rsid w:val="00B36CC7"/>
    <w:rsid w:val="00B40A5D"/>
    <w:rsid w:val="00B626A5"/>
    <w:rsid w:val="00B82F96"/>
    <w:rsid w:val="00BC5A56"/>
    <w:rsid w:val="00BE4F42"/>
    <w:rsid w:val="00BF792E"/>
    <w:rsid w:val="00C029A3"/>
    <w:rsid w:val="00C170A0"/>
    <w:rsid w:val="00C42B2C"/>
    <w:rsid w:val="00C81A8C"/>
    <w:rsid w:val="00C8765D"/>
    <w:rsid w:val="00CB1928"/>
    <w:rsid w:val="00CC1D86"/>
    <w:rsid w:val="00CD476D"/>
    <w:rsid w:val="00CE0617"/>
    <w:rsid w:val="00CE3DBC"/>
    <w:rsid w:val="00D149B7"/>
    <w:rsid w:val="00D20016"/>
    <w:rsid w:val="00D42868"/>
    <w:rsid w:val="00D42E98"/>
    <w:rsid w:val="00D430E0"/>
    <w:rsid w:val="00D47B5E"/>
    <w:rsid w:val="00D81DB0"/>
    <w:rsid w:val="00D97815"/>
    <w:rsid w:val="00DA1E01"/>
    <w:rsid w:val="00DE0788"/>
    <w:rsid w:val="00DE5058"/>
    <w:rsid w:val="00DE6944"/>
    <w:rsid w:val="00E15553"/>
    <w:rsid w:val="00E15B4E"/>
    <w:rsid w:val="00E16380"/>
    <w:rsid w:val="00E17AF6"/>
    <w:rsid w:val="00E34203"/>
    <w:rsid w:val="00E45872"/>
    <w:rsid w:val="00E63338"/>
    <w:rsid w:val="00E678CB"/>
    <w:rsid w:val="00E73C84"/>
    <w:rsid w:val="00ED58B0"/>
    <w:rsid w:val="00EE3106"/>
    <w:rsid w:val="00F10E9E"/>
    <w:rsid w:val="00F1628A"/>
    <w:rsid w:val="00F56FDA"/>
    <w:rsid w:val="00F809B0"/>
    <w:rsid w:val="00FD3D6B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E1895"/>
  <w15:docId w15:val="{FC639DA8-F26A-4353-976F-55C43A3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1628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28A"/>
    <w:rPr>
      <w:u w:val="single"/>
    </w:rPr>
  </w:style>
  <w:style w:type="table" w:customStyle="1" w:styleId="TableNormal">
    <w:name w:val="Table Normal"/>
    <w:rsid w:val="00F16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1628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  <w:rsid w:val="00F1628A"/>
    <w:rPr>
      <w:lang w:val="ru-RU"/>
    </w:rPr>
  </w:style>
  <w:style w:type="paragraph" w:styleId="a6">
    <w:name w:val="List Paragraph"/>
    <w:rsid w:val="00F1628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80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4F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A6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8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A6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8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Бессарабова</dc:creator>
  <cp:lastModifiedBy>Юлия Бессарабова</cp:lastModifiedBy>
  <cp:revision>7</cp:revision>
  <cp:lastPrinted>2018-03-22T05:04:00Z</cp:lastPrinted>
  <dcterms:created xsi:type="dcterms:W3CDTF">2019-01-15T12:51:00Z</dcterms:created>
  <dcterms:modified xsi:type="dcterms:W3CDTF">2019-01-15T13:26:00Z</dcterms:modified>
</cp:coreProperties>
</file>