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Default="004D1AB8" w:rsidP="00450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8">
        <w:rPr>
          <w:rFonts w:ascii="Times New Roman" w:hAnsi="Times New Roman" w:cs="Times New Roman"/>
          <w:b/>
          <w:sz w:val="28"/>
          <w:szCs w:val="28"/>
        </w:rPr>
        <w:t>Информация по результатам внешн</w:t>
      </w:r>
      <w:r w:rsidR="00AC0BF3">
        <w:rPr>
          <w:rFonts w:ascii="Times New Roman" w:hAnsi="Times New Roman" w:cs="Times New Roman"/>
          <w:b/>
          <w:sz w:val="28"/>
          <w:szCs w:val="28"/>
        </w:rPr>
        <w:t>их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AC0BF3">
        <w:rPr>
          <w:rFonts w:ascii="Times New Roman" w:hAnsi="Times New Roman" w:cs="Times New Roman"/>
          <w:b/>
          <w:sz w:val="28"/>
          <w:szCs w:val="28"/>
        </w:rPr>
        <w:t>ок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годовой бюджетной отчетности главных распорядителей бюджетных средств за 201</w:t>
      </w:r>
      <w:r w:rsidR="00EE6042">
        <w:rPr>
          <w:rFonts w:ascii="Times New Roman" w:hAnsi="Times New Roman" w:cs="Times New Roman"/>
          <w:b/>
          <w:sz w:val="28"/>
          <w:szCs w:val="28"/>
        </w:rPr>
        <w:t>8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1AB8" w:rsidRPr="004D1AB8" w:rsidRDefault="004D1AB8" w:rsidP="00450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267" w:rsidRDefault="00F55267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в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ланом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6042">
        <w:rPr>
          <w:rFonts w:ascii="Times New Roman" w:hAnsi="Times New Roman" w:cs="Times New Roman"/>
          <w:sz w:val="28"/>
          <w:szCs w:val="28"/>
        </w:rPr>
        <w:t>9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год</w:t>
      </w:r>
      <w:r w:rsidR="0050077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F0FB0">
        <w:rPr>
          <w:rFonts w:ascii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Октябрьского района от </w:t>
      </w:r>
      <w:r w:rsidR="00EE6042">
        <w:rPr>
          <w:rFonts w:ascii="Times New Roman" w:hAnsi="Times New Roman" w:cs="Times New Roman"/>
          <w:sz w:val="28"/>
          <w:szCs w:val="28"/>
        </w:rPr>
        <w:t>01</w:t>
      </w:r>
      <w:r w:rsidR="002F0FB0">
        <w:rPr>
          <w:rFonts w:ascii="Times New Roman" w:hAnsi="Times New Roman" w:cs="Times New Roman"/>
          <w:sz w:val="28"/>
          <w:szCs w:val="28"/>
        </w:rPr>
        <w:t>.0</w:t>
      </w:r>
      <w:r w:rsidR="00EE6042">
        <w:rPr>
          <w:rFonts w:ascii="Times New Roman" w:hAnsi="Times New Roman" w:cs="Times New Roman"/>
          <w:sz w:val="28"/>
          <w:szCs w:val="28"/>
        </w:rPr>
        <w:t>4</w:t>
      </w:r>
      <w:r w:rsidR="002F0FB0">
        <w:rPr>
          <w:rFonts w:ascii="Times New Roman" w:hAnsi="Times New Roman" w:cs="Times New Roman"/>
          <w:sz w:val="28"/>
          <w:szCs w:val="28"/>
        </w:rPr>
        <w:t>.201</w:t>
      </w:r>
      <w:r w:rsidR="00EE6042">
        <w:rPr>
          <w:rFonts w:ascii="Times New Roman" w:hAnsi="Times New Roman" w:cs="Times New Roman"/>
          <w:sz w:val="28"/>
          <w:szCs w:val="28"/>
        </w:rPr>
        <w:t>9</w:t>
      </w:r>
      <w:r w:rsidR="002F0FB0">
        <w:rPr>
          <w:rFonts w:ascii="Times New Roman" w:hAnsi="Times New Roman" w:cs="Times New Roman"/>
          <w:sz w:val="28"/>
          <w:szCs w:val="28"/>
        </w:rPr>
        <w:t xml:space="preserve"> № 1</w:t>
      </w:r>
      <w:r w:rsidR="00EE60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Pr="004506D3" w:rsidRDefault="004506D3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0BF3" w:rsidRDefault="00EE6042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AB8" w:rsidRPr="004D1AB8">
        <w:rPr>
          <w:rFonts w:ascii="Times New Roman" w:hAnsi="Times New Roman" w:cs="Times New Roman"/>
          <w:sz w:val="28"/>
          <w:szCs w:val="28"/>
        </w:rPr>
        <w:t>роверк</w:t>
      </w:r>
      <w:r w:rsidR="00F55267">
        <w:rPr>
          <w:rFonts w:ascii="Times New Roman" w:hAnsi="Times New Roman" w:cs="Times New Roman"/>
          <w:sz w:val="28"/>
          <w:szCs w:val="28"/>
        </w:rPr>
        <w:t>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55267">
        <w:rPr>
          <w:rFonts w:ascii="Times New Roman" w:hAnsi="Times New Roman" w:cs="Times New Roman"/>
          <w:sz w:val="28"/>
          <w:szCs w:val="28"/>
        </w:rPr>
        <w:t>ы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C0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1AB8" w:rsidRPr="004D1AB8">
        <w:rPr>
          <w:rFonts w:ascii="Times New Roman" w:hAnsi="Times New Roman" w:cs="Times New Roman"/>
          <w:sz w:val="28"/>
          <w:szCs w:val="28"/>
        </w:rPr>
        <w:t>.0</w:t>
      </w:r>
      <w:r w:rsidR="00AC0BF3">
        <w:rPr>
          <w:rFonts w:ascii="Times New Roman" w:hAnsi="Times New Roman" w:cs="Times New Roman"/>
          <w:sz w:val="28"/>
          <w:szCs w:val="28"/>
        </w:rPr>
        <w:t>4</w:t>
      </w:r>
      <w:r w:rsidR="004D1AB8" w:rsidRPr="004D1A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D1AB8" w:rsidRPr="004D1AB8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3E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AB8" w:rsidRPr="004D1AB8">
        <w:rPr>
          <w:rFonts w:ascii="Times New Roman" w:hAnsi="Times New Roman" w:cs="Times New Roman"/>
          <w:sz w:val="28"/>
          <w:szCs w:val="28"/>
        </w:rPr>
        <w:t>.</w:t>
      </w:r>
    </w:p>
    <w:p w:rsidR="004506D3" w:rsidRPr="004506D3" w:rsidRDefault="004506D3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Цель провер</w:t>
      </w:r>
      <w:r w:rsidR="00AC0BF3">
        <w:rPr>
          <w:rFonts w:ascii="Times New Roman" w:hAnsi="Times New Roman" w:cs="Times New Roman"/>
          <w:sz w:val="28"/>
          <w:szCs w:val="28"/>
        </w:rPr>
        <w:t>ок</w:t>
      </w:r>
      <w:r w:rsidRPr="004D1AB8">
        <w:rPr>
          <w:rFonts w:ascii="Times New Roman" w:hAnsi="Times New Roman" w:cs="Times New Roman"/>
          <w:sz w:val="28"/>
          <w:szCs w:val="28"/>
        </w:rPr>
        <w:t xml:space="preserve">: 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определение соблюдения единого порядка составления и представления годовой бюджетной отчетности, ее соответствия требованиям, предъявляемым к ней Бюджетным кодексом РФ и нормативными правовыми актами </w:t>
      </w:r>
      <w:r w:rsidR="002F0FB0">
        <w:rPr>
          <w:rFonts w:ascii="Times New Roman" w:hAnsi="Times New Roman" w:cs="Times New Roman"/>
          <w:sz w:val="28"/>
          <w:szCs w:val="28"/>
        </w:rPr>
        <w:t>м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инистерства финансов РФ, </w:t>
      </w:r>
      <w:r w:rsidR="002F0FB0">
        <w:rPr>
          <w:rFonts w:ascii="Times New Roman" w:hAnsi="Times New Roman" w:cs="Times New Roman"/>
          <w:sz w:val="28"/>
          <w:szCs w:val="28"/>
        </w:rPr>
        <w:t>м</w:t>
      </w:r>
      <w:r w:rsidR="004506D3" w:rsidRPr="004506D3">
        <w:rPr>
          <w:rFonts w:ascii="Times New Roman" w:hAnsi="Times New Roman" w:cs="Times New Roman"/>
          <w:sz w:val="28"/>
          <w:szCs w:val="28"/>
        </w:rPr>
        <w:t>инистерства финансов Ростовской области; оценка отчетных показателей по исполнению бюджет</w:t>
      </w:r>
      <w:r w:rsidR="006A4408">
        <w:rPr>
          <w:rFonts w:ascii="Times New Roman" w:hAnsi="Times New Roman" w:cs="Times New Roman"/>
          <w:sz w:val="28"/>
          <w:szCs w:val="28"/>
        </w:rPr>
        <w:t>ов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 </w:t>
      </w:r>
      <w:r w:rsidR="006A4408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Октябрьского района</w:t>
      </w:r>
      <w:r w:rsidR="006A4408" w:rsidRPr="0066708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A4408">
        <w:rPr>
          <w:rFonts w:ascii="Times New Roman" w:hAnsi="Times New Roman" w:cs="Times New Roman"/>
          <w:sz w:val="28"/>
          <w:szCs w:val="28"/>
        </w:rPr>
        <w:t xml:space="preserve"> ГРБС</w:t>
      </w:r>
      <w:r w:rsidR="006A4408" w:rsidRPr="0066708A">
        <w:rPr>
          <w:rFonts w:ascii="Times New Roman" w:hAnsi="Times New Roman" w:cs="Times New Roman"/>
          <w:sz w:val="28"/>
          <w:szCs w:val="28"/>
        </w:rPr>
        <w:t xml:space="preserve">) </w:t>
      </w:r>
      <w:r w:rsidR="004506D3" w:rsidRPr="004506D3">
        <w:rPr>
          <w:rFonts w:ascii="Times New Roman" w:hAnsi="Times New Roman" w:cs="Times New Roman"/>
          <w:sz w:val="28"/>
          <w:szCs w:val="28"/>
        </w:rPr>
        <w:t>на соответстви</w:t>
      </w:r>
      <w:r w:rsidR="006A4408">
        <w:rPr>
          <w:rFonts w:ascii="Times New Roman" w:hAnsi="Times New Roman" w:cs="Times New Roman"/>
          <w:sz w:val="28"/>
          <w:szCs w:val="28"/>
        </w:rPr>
        <w:t>е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 показателям, установленным решением Собрания депутатов Октябрьского района Ростовской области</w:t>
      </w:r>
      <w:r w:rsidR="006A440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 на отчетный финансовый год. </w:t>
      </w:r>
    </w:p>
    <w:p w:rsidR="00E60A93" w:rsidRP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4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DE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 xml:space="preserve">Перечень проверенных объектов: </w:t>
      </w:r>
    </w:p>
    <w:p w:rsidR="00190141" w:rsidRDefault="00B839DE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Собрание депутатов Октябрьского района</w:t>
      </w:r>
      <w:r w:rsidR="00BB3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6322242"/>
      <w:r w:rsid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bookmarkEnd w:id="0"/>
      <w:r w:rsidR="00190141"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141"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Контрольно-счетная палата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 xml:space="preserve">отдел культуры, физической культуры, спорта и туризма Администрации </w:t>
      </w:r>
      <w:r w:rsidR="00BB3EA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190141">
        <w:rPr>
          <w:rFonts w:ascii="Times New Roman" w:hAnsi="Times New Roman" w:cs="Times New Roman"/>
          <w:sz w:val="28"/>
          <w:szCs w:val="28"/>
        </w:rPr>
        <w:t>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отдел образования Администрации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097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097" w:rsidRPr="00AF1097">
        <w:t xml:space="preserve"> </w:t>
      </w:r>
      <w:r w:rsidR="00AF1097" w:rsidRPr="00AF109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 w:rsidR="00BB3EA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AF1097" w:rsidRPr="00AF1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AF1097">
        <w:rPr>
          <w:rFonts w:ascii="Times New Roman" w:hAnsi="Times New Roman" w:cs="Times New Roman"/>
          <w:sz w:val="28"/>
          <w:szCs w:val="28"/>
        </w:rPr>
        <w:t>;</w:t>
      </w:r>
    </w:p>
    <w:p w:rsidR="00AF1097" w:rsidRDefault="00AF1097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09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</w:t>
      </w:r>
      <w:r w:rsidR="00BB3EA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AF1097">
        <w:rPr>
          <w:rFonts w:ascii="Times New Roman" w:hAnsi="Times New Roman" w:cs="Times New Roman"/>
          <w:sz w:val="28"/>
          <w:szCs w:val="28"/>
        </w:rPr>
        <w:t>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6D3" w:rsidRDefault="00AF1097" w:rsidP="00A848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>
        <w:rPr>
          <w:rFonts w:ascii="Times New Roman" w:hAnsi="Times New Roman" w:cs="Times New Roman"/>
          <w:sz w:val="28"/>
          <w:szCs w:val="28"/>
        </w:rPr>
        <w:t xml:space="preserve"> </w:t>
      </w:r>
      <w:r w:rsidRPr="00AF1097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AF10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3EA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AF1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6257D8">
        <w:rPr>
          <w:rFonts w:ascii="Times New Roman" w:hAnsi="Times New Roman" w:cs="Times New Roman"/>
          <w:sz w:val="28"/>
          <w:szCs w:val="28"/>
        </w:rPr>
        <w:t>ых</w:t>
      </w:r>
      <w:r w:rsidRPr="004D1A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257D8">
        <w:rPr>
          <w:rFonts w:ascii="Times New Roman" w:hAnsi="Times New Roman" w:cs="Times New Roman"/>
          <w:sz w:val="28"/>
          <w:szCs w:val="28"/>
        </w:rPr>
        <w:t>й</w:t>
      </w:r>
      <w:r w:rsidRPr="004D1AB8">
        <w:rPr>
          <w:rFonts w:ascii="Times New Roman" w:hAnsi="Times New Roman" w:cs="Times New Roman"/>
          <w:sz w:val="28"/>
          <w:szCs w:val="28"/>
        </w:rPr>
        <w:t xml:space="preserve"> составлено и подписано </w:t>
      </w:r>
      <w:r w:rsidR="00106E72">
        <w:rPr>
          <w:rFonts w:ascii="Times New Roman" w:hAnsi="Times New Roman" w:cs="Times New Roman"/>
          <w:sz w:val="28"/>
          <w:szCs w:val="28"/>
        </w:rPr>
        <w:t>9</w:t>
      </w:r>
      <w:r w:rsidRPr="004D1AB8">
        <w:rPr>
          <w:rFonts w:ascii="Times New Roman" w:hAnsi="Times New Roman" w:cs="Times New Roman"/>
          <w:sz w:val="28"/>
          <w:szCs w:val="28"/>
        </w:rPr>
        <w:t xml:space="preserve"> актов провер</w:t>
      </w:r>
      <w:r w:rsidR="00937ADD">
        <w:rPr>
          <w:rFonts w:ascii="Times New Roman" w:hAnsi="Times New Roman" w:cs="Times New Roman"/>
          <w:sz w:val="28"/>
          <w:szCs w:val="28"/>
        </w:rPr>
        <w:t>ок</w:t>
      </w:r>
      <w:r w:rsidRPr="004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72" w:rsidRPr="00106E72" w:rsidRDefault="00106E72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969BE" w:rsidRPr="003E42E9" w:rsidRDefault="005969BE" w:rsidP="004506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E9">
        <w:rPr>
          <w:rFonts w:ascii="Times New Roman" w:hAnsi="Times New Roman" w:cs="Times New Roman"/>
          <w:b/>
          <w:sz w:val="28"/>
          <w:szCs w:val="28"/>
        </w:rPr>
        <w:t>Проверками установлено</w:t>
      </w:r>
      <w:r w:rsidR="004D1AB8" w:rsidRPr="003E42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708A" w:rsidRDefault="0066708A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bookmarkStart w:id="1" w:name="_Hlk10116236"/>
      <w:r w:rsidR="00581123">
        <w:rPr>
          <w:rFonts w:ascii="Times New Roman" w:hAnsi="Times New Roman" w:cs="Times New Roman"/>
          <w:sz w:val="28"/>
          <w:szCs w:val="28"/>
        </w:rPr>
        <w:t>ГРБС</w:t>
      </w:r>
      <w:r w:rsidRPr="0066708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6708A">
        <w:rPr>
          <w:rFonts w:ascii="Times New Roman" w:hAnsi="Times New Roman" w:cs="Times New Roman"/>
          <w:sz w:val="28"/>
          <w:szCs w:val="28"/>
        </w:rPr>
        <w:t>представлен</w:t>
      </w:r>
      <w:r w:rsidR="00581123">
        <w:rPr>
          <w:rFonts w:ascii="Times New Roman" w:hAnsi="Times New Roman" w:cs="Times New Roman"/>
          <w:sz w:val="28"/>
          <w:szCs w:val="28"/>
        </w:rPr>
        <w:t>а</w:t>
      </w:r>
      <w:r w:rsidRPr="0066708A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Октябрьского района Ростовской области для проведения внешней проверки с соблюдением сроков представления отчетности, установленных статьей 47 Положения о бюджетном процессе</w:t>
      </w:r>
      <w:r w:rsidR="00B2767F">
        <w:rPr>
          <w:rFonts w:ascii="Times New Roman" w:hAnsi="Times New Roman" w:cs="Times New Roman"/>
          <w:sz w:val="28"/>
          <w:szCs w:val="28"/>
        </w:rPr>
        <w:t xml:space="preserve"> в Октябрьском районе</w:t>
      </w:r>
      <w:r w:rsidRPr="0066708A">
        <w:rPr>
          <w:rFonts w:ascii="Times New Roman" w:hAnsi="Times New Roman" w:cs="Times New Roman"/>
          <w:sz w:val="28"/>
          <w:szCs w:val="28"/>
        </w:rPr>
        <w:t>.</w:t>
      </w:r>
    </w:p>
    <w:p w:rsidR="002F0043" w:rsidRDefault="002F0043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43">
        <w:rPr>
          <w:rFonts w:ascii="Times New Roman" w:hAnsi="Times New Roman" w:cs="Times New Roman"/>
          <w:sz w:val="28"/>
          <w:szCs w:val="28"/>
        </w:rPr>
        <w:t>Бюджетная отчетность предоставлена всеми ГРБС на бумажном носителе в сброшюрованном и пронумерованном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043">
        <w:rPr>
          <w:rFonts w:ascii="Times New Roman" w:hAnsi="Times New Roman" w:cs="Times New Roman"/>
          <w:sz w:val="28"/>
          <w:szCs w:val="28"/>
        </w:rPr>
        <w:t xml:space="preserve"> с оглавлением и </w:t>
      </w:r>
      <w:r w:rsidRPr="002F0043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сопроводительным письмом. </w:t>
      </w:r>
      <w:r>
        <w:rPr>
          <w:rFonts w:ascii="Times New Roman" w:hAnsi="Times New Roman" w:cs="Times New Roman"/>
          <w:sz w:val="28"/>
          <w:szCs w:val="28"/>
        </w:rPr>
        <w:t>Данные б</w:t>
      </w:r>
      <w:r w:rsidR="004D1AB8" w:rsidRPr="004D1AB8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согласованы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о-экономическим 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Годовая бюджетная отчетность представлена в составе форм, установленных </w:t>
      </w:r>
      <w:r w:rsidR="00C327EE">
        <w:rPr>
          <w:rFonts w:ascii="Times New Roman" w:hAnsi="Times New Roman" w:cs="Times New Roman"/>
          <w:sz w:val="28"/>
          <w:szCs w:val="28"/>
        </w:rPr>
        <w:t>требованиями</w:t>
      </w:r>
      <w:r w:rsidR="00966820" w:rsidRPr="00966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820" w:rsidRPr="00966820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966820">
        <w:rPr>
          <w:rFonts w:ascii="Times New Roman" w:eastAsia="Calibri" w:hAnsi="Times New Roman" w:cs="Times New Roman"/>
          <w:sz w:val="28"/>
          <w:szCs w:val="28"/>
        </w:rPr>
        <w:t>а</w:t>
      </w:r>
      <w:r w:rsidR="00966820" w:rsidRPr="00966820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</w:t>
      </w:r>
      <w:r w:rsidRPr="002F0043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 главными распорядителями средств бюджета района была проведена инвентаризация.</w:t>
      </w:r>
    </w:p>
    <w:p w:rsidR="00A479D6" w:rsidRDefault="005901F0" w:rsidP="0059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01F0">
        <w:rPr>
          <w:rFonts w:ascii="Times New Roman" w:hAnsi="Times New Roman" w:cs="Times New Roman"/>
          <w:sz w:val="28"/>
          <w:szCs w:val="28"/>
        </w:rPr>
        <w:t>анные, представленные в формах отчетности об исполнении бюджета</w:t>
      </w:r>
      <w:r w:rsidR="00C327EE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01F0">
        <w:rPr>
          <w:rFonts w:ascii="Times New Roman" w:hAnsi="Times New Roman" w:cs="Times New Roman"/>
          <w:sz w:val="28"/>
          <w:szCs w:val="28"/>
        </w:rPr>
        <w:t>, согласуются с данными, отраженными в годовой отчетности Г</w:t>
      </w:r>
      <w:r w:rsidR="00BE0124">
        <w:rPr>
          <w:rFonts w:ascii="Times New Roman" w:hAnsi="Times New Roman" w:cs="Times New Roman"/>
          <w:sz w:val="28"/>
          <w:szCs w:val="28"/>
        </w:rPr>
        <w:t>Р</w:t>
      </w:r>
      <w:r w:rsidRPr="005901F0">
        <w:rPr>
          <w:rFonts w:ascii="Times New Roman" w:hAnsi="Times New Roman" w:cs="Times New Roman"/>
          <w:sz w:val="28"/>
          <w:szCs w:val="28"/>
        </w:rPr>
        <w:t>БС, контрольные соотношения между основными показателями форм годовой бюджетной (бухгалтерской) отчётности и требования, установленные действующим законодательством в основном, соблюдены.</w:t>
      </w:r>
    </w:p>
    <w:p w:rsidR="00D54AC9" w:rsidRPr="00D54AC9" w:rsidRDefault="00D54AC9" w:rsidP="00D54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C9">
        <w:rPr>
          <w:rFonts w:ascii="Times New Roman" w:hAnsi="Times New Roman" w:cs="Times New Roman"/>
          <w:sz w:val="28"/>
          <w:szCs w:val="28"/>
        </w:rPr>
        <w:t>Фактов отражения недостоверных показателей не установлено.</w:t>
      </w:r>
    </w:p>
    <w:p w:rsidR="00690F41" w:rsidRPr="00690F41" w:rsidRDefault="00690F41" w:rsidP="00D54AC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4AC9" w:rsidRPr="00D54AC9" w:rsidRDefault="00D54AC9" w:rsidP="00D54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C9">
        <w:rPr>
          <w:rFonts w:ascii="Times New Roman" w:hAnsi="Times New Roman" w:cs="Times New Roman"/>
          <w:sz w:val="28"/>
          <w:szCs w:val="28"/>
        </w:rPr>
        <w:t>Бюджетная отчетность 8-ми главных распорядителей средств</w:t>
      </w:r>
      <w:r w:rsidR="00690F4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54AC9">
        <w:rPr>
          <w:rFonts w:ascii="Times New Roman" w:hAnsi="Times New Roman" w:cs="Times New Roman"/>
          <w:sz w:val="28"/>
          <w:szCs w:val="28"/>
        </w:rPr>
        <w:t xml:space="preserve"> Октябрьского района сформирована согласно статьям 264.1, 264.2 Бюджетного кодекса Российской Федерации, Инструкции № 191н. </w:t>
      </w:r>
    </w:p>
    <w:p w:rsidR="00EF39B2" w:rsidRDefault="00D54AC9" w:rsidP="00EF3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C9">
        <w:rPr>
          <w:rFonts w:ascii="Times New Roman" w:hAnsi="Times New Roman" w:cs="Times New Roman"/>
          <w:sz w:val="28"/>
          <w:szCs w:val="28"/>
        </w:rPr>
        <w:t>Однако комитетом по управлению муниципальным имуществом Администрации Октябрьского района не были соблюдены требования Инструкции № 191н в части полноты представления форм бюджетной отчетности</w:t>
      </w:r>
      <w:r w:rsidR="00003997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</w:t>
      </w:r>
      <w:r w:rsidRPr="00D54AC9">
        <w:rPr>
          <w:rFonts w:ascii="Times New Roman" w:hAnsi="Times New Roman" w:cs="Times New Roman"/>
          <w:sz w:val="28"/>
          <w:szCs w:val="28"/>
        </w:rPr>
        <w:t xml:space="preserve">, </w:t>
      </w:r>
      <w:r w:rsidR="00003997">
        <w:rPr>
          <w:rFonts w:ascii="Times New Roman" w:hAnsi="Times New Roman" w:cs="Times New Roman"/>
          <w:sz w:val="28"/>
          <w:szCs w:val="28"/>
        </w:rPr>
        <w:t>формы представлены в ходе проверки</w:t>
      </w:r>
      <w:r w:rsidRPr="00D54AC9">
        <w:rPr>
          <w:rFonts w:ascii="Times New Roman" w:hAnsi="Times New Roman" w:cs="Times New Roman"/>
          <w:sz w:val="28"/>
          <w:szCs w:val="28"/>
        </w:rPr>
        <w:t>.</w:t>
      </w:r>
      <w:r w:rsidR="00003997">
        <w:rPr>
          <w:rFonts w:ascii="Times New Roman" w:hAnsi="Times New Roman" w:cs="Times New Roman"/>
          <w:sz w:val="28"/>
          <w:szCs w:val="28"/>
        </w:rPr>
        <w:t xml:space="preserve"> </w:t>
      </w:r>
      <w:r w:rsidR="002808F4">
        <w:rPr>
          <w:rFonts w:ascii="Times New Roman" w:hAnsi="Times New Roman" w:cs="Times New Roman"/>
          <w:sz w:val="28"/>
          <w:szCs w:val="28"/>
        </w:rPr>
        <w:t xml:space="preserve">Инвентаризация имущества казны не проведена. </w:t>
      </w:r>
    </w:p>
    <w:p w:rsidR="002808F4" w:rsidRPr="002808F4" w:rsidRDefault="002808F4" w:rsidP="00EF39B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Председателю КУМИ направлено представление и</w:t>
      </w:r>
      <w:r w:rsidR="007D2765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Pr="002808F4">
        <w:rPr>
          <w:rFonts w:ascii="Times New Roman" w:eastAsia="Calibri" w:hAnsi="Times New Roman" w:cs="Times New Roman"/>
          <w:sz w:val="28"/>
          <w:szCs w:val="28"/>
        </w:rPr>
        <w:t>принять меры по исключению выявленных замечаний в дальнейшем и усилить контроль за полнотой составления и представления к проверке форм годовой бюджетной отчетности по итогам 2019 года;</w:t>
      </w:r>
      <w:r w:rsidRPr="002808F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обеспечить проведение инвентаризации обязательств и активов в соот</w:t>
      </w:r>
      <w:bookmarkStart w:id="2" w:name="_GoBack"/>
      <w:bookmarkEnd w:id="2"/>
      <w:r w:rsidRPr="002808F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ветствии с </w:t>
      </w:r>
      <w:r w:rsidRPr="002808F4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требованиями </w:t>
      </w:r>
      <w:bookmarkStart w:id="3" w:name="_Hlk8983689"/>
      <w:r w:rsidRPr="002808F4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Методических </w:t>
      </w:r>
      <w:hyperlink r:id="rId4" w:history="1">
        <w:r w:rsidRPr="002808F4">
          <w:rPr>
            <w:rFonts w:ascii="Times New Roman" w:eastAsia="Calibri" w:hAnsi="Times New Roman" w:cs="Times New Roman"/>
            <w:bCs/>
            <w:iCs/>
            <w:sz w:val="28"/>
            <w:szCs w:val="28"/>
            <w:bdr w:val="none" w:sz="0" w:space="0" w:color="auto" w:frame="1"/>
          </w:rPr>
          <w:t>указаний</w:t>
        </w:r>
      </w:hyperlink>
      <w:r w:rsidRPr="002808F4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 инвентаризации имущества и </w:t>
      </w:r>
      <w:r w:rsidRPr="002808F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финансовых обязательств, утвержденных приказом Минфина России от 13 июня 1995 г. № 49</w:t>
      </w:r>
      <w:bookmarkEnd w:id="3"/>
      <w:r w:rsidRPr="002808F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808F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привлечь к ответственности лиц, допустивших нарушения.</w:t>
      </w:r>
    </w:p>
    <w:p w:rsidR="00D54AC9" w:rsidRPr="003E42E9" w:rsidRDefault="00D54AC9" w:rsidP="005901F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0124" w:rsidRPr="004D1AB8" w:rsidRDefault="00BE0124" w:rsidP="0059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sz w:val="28"/>
          <w:szCs w:val="28"/>
        </w:rPr>
        <w:t xml:space="preserve">Материалы проверок вошли в </w:t>
      </w:r>
      <w:r w:rsidR="007D2765">
        <w:rPr>
          <w:rFonts w:ascii="Times New Roman" w:hAnsi="Times New Roman" w:cs="Times New Roman"/>
          <w:sz w:val="28"/>
          <w:szCs w:val="28"/>
        </w:rPr>
        <w:t>з</w:t>
      </w:r>
      <w:r w:rsidRPr="00BE0124">
        <w:rPr>
          <w:rFonts w:ascii="Times New Roman" w:hAnsi="Times New Roman" w:cs="Times New Roman"/>
          <w:sz w:val="28"/>
          <w:szCs w:val="28"/>
        </w:rPr>
        <w:t xml:space="preserve">аключение по внешней проверке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BE0124">
        <w:rPr>
          <w:rFonts w:ascii="Times New Roman" w:hAnsi="Times New Roman" w:cs="Times New Roman"/>
          <w:sz w:val="28"/>
          <w:szCs w:val="28"/>
        </w:rPr>
        <w:t>за 201</w:t>
      </w:r>
      <w:r w:rsidR="002808F4">
        <w:rPr>
          <w:rFonts w:ascii="Times New Roman" w:hAnsi="Times New Roman" w:cs="Times New Roman"/>
          <w:sz w:val="28"/>
          <w:szCs w:val="28"/>
        </w:rPr>
        <w:t>8</w:t>
      </w:r>
      <w:r w:rsidRPr="00BE0124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BE0124" w:rsidRPr="004D1AB8" w:rsidSect="004D1A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B8"/>
    <w:rsid w:val="00003997"/>
    <w:rsid w:val="00030294"/>
    <w:rsid w:val="00094FC4"/>
    <w:rsid w:val="00106E72"/>
    <w:rsid w:val="00190141"/>
    <w:rsid w:val="002808F4"/>
    <w:rsid w:val="002D58B3"/>
    <w:rsid w:val="002F0043"/>
    <w:rsid w:val="002F0FB0"/>
    <w:rsid w:val="00332B2A"/>
    <w:rsid w:val="003E42E9"/>
    <w:rsid w:val="004506D3"/>
    <w:rsid w:val="00492FE1"/>
    <w:rsid w:val="004D1AB8"/>
    <w:rsid w:val="00500771"/>
    <w:rsid w:val="00581123"/>
    <w:rsid w:val="005901F0"/>
    <w:rsid w:val="005969BE"/>
    <w:rsid w:val="0060097C"/>
    <w:rsid w:val="006257D8"/>
    <w:rsid w:val="0066708A"/>
    <w:rsid w:val="00690F41"/>
    <w:rsid w:val="0069426C"/>
    <w:rsid w:val="006A4408"/>
    <w:rsid w:val="00714015"/>
    <w:rsid w:val="007525BA"/>
    <w:rsid w:val="007932FB"/>
    <w:rsid w:val="00795FD5"/>
    <w:rsid w:val="007D2765"/>
    <w:rsid w:val="009025BF"/>
    <w:rsid w:val="00937ADD"/>
    <w:rsid w:val="00966820"/>
    <w:rsid w:val="00A17F60"/>
    <w:rsid w:val="00A479D6"/>
    <w:rsid w:val="00A8485D"/>
    <w:rsid w:val="00AC0BF3"/>
    <w:rsid w:val="00AF1097"/>
    <w:rsid w:val="00B2767F"/>
    <w:rsid w:val="00B709A0"/>
    <w:rsid w:val="00B839DE"/>
    <w:rsid w:val="00BB3EA5"/>
    <w:rsid w:val="00BE0124"/>
    <w:rsid w:val="00C327EE"/>
    <w:rsid w:val="00D25C9B"/>
    <w:rsid w:val="00D54AC9"/>
    <w:rsid w:val="00E60A93"/>
    <w:rsid w:val="00EE3F95"/>
    <w:rsid w:val="00EE6042"/>
    <w:rsid w:val="00EF39B2"/>
    <w:rsid w:val="00F45757"/>
    <w:rsid w:val="00F55267"/>
    <w:rsid w:val="00F62284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94A9"/>
  <w15:chartTrackingRefBased/>
  <w15:docId w15:val="{1524C4C7-5263-4B77-A4E4-25BCC4F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9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0C38464993E5F97A30CEE9AFF5118D449849F617D8C3B845E9D6199E8DC6EF242B4EC1CF7E7D0D08816845D740BEE13A5554B6240A1B75x6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9</cp:revision>
  <cp:lastPrinted>2018-06-25T10:42:00Z</cp:lastPrinted>
  <dcterms:created xsi:type="dcterms:W3CDTF">2019-05-30T10:39:00Z</dcterms:created>
  <dcterms:modified xsi:type="dcterms:W3CDTF">2019-05-30T12:26:00Z</dcterms:modified>
</cp:coreProperties>
</file>